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00E9" w14:textId="3B962384" w:rsidR="00905693" w:rsidRDefault="00905693">
      <w:pPr>
        <w:rPr>
          <w:b/>
          <w:bCs/>
          <w:sz w:val="22"/>
          <w:szCs w:val="22"/>
        </w:rPr>
      </w:pPr>
      <w:r w:rsidRPr="00C22010">
        <w:rPr>
          <w:noProof/>
        </w:rPr>
        <w:drawing>
          <wp:anchor distT="0" distB="0" distL="114300" distR="114300" simplePos="0" relativeHeight="251658240" behindDoc="1" locked="0" layoutInCell="1" allowOverlap="1" wp14:anchorId="017C7EAD" wp14:editId="2AFF2FDA">
            <wp:simplePos x="0" y="0"/>
            <wp:positionH relativeFrom="margin">
              <wp:posOffset>4098926</wp:posOffset>
            </wp:positionH>
            <wp:positionV relativeFrom="paragraph">
              <wp:posOffset>-534035</wp:posOffset>
            </wp:positionV>
            <wp:extent cx="1714500" cy="755855"/>
            <wp:effectExtent l="0" t="0" r="0" b="6350"/>
            <wp:wrapNone/>
            <wp:docPr id="297979229" name="Afbeelding 4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79229" name="Afbeelding 4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42" cy="7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5E7C1" w14:textId="702AC83A" w:rsidR="00B21DD9" w:rsidRPr="003F019B" w:rsidRDefault="00BF14E8">
      <w:pPr>
        <w:rPr>
          <w:b/>
          <w:bCs/>
          <w:sz w:val="22"/>
          <w:szCs w:val="22"/>
        </w:rPr>
      </w:pPr>
      <w:r w:rsidRPr="003F019B">
        <w:rPr>
          <w:b/>
          <w:bCs/>
          <w:sz w:val="22"/>
          <w:szCs w:val="22"/>
        </w:rPr>
        <w:t xml:space="preserve">Goof </w:t>
      </w:r>
      <w:r w:rsidR="002A28D9" w:rsidRPr="003F019B">
        <w:rPr>
          <w:b/>
          <w:bCs/>
          <w:sz w:val="22"/>
          <w:szCs w:val="22"/>
        </w:rPr>
        <w:t>Schep Innovatie</w:t>
      </w:r>
      <w:r w:rsidRPr="003F019B">
        <w:rPr>
          <w:b/>
          <w:bCs/>
          <w:sz w:val="22"/>
          <w:szCs w:val="22"/>
        </w:rPr>
        <w:t>prijs</w:t>
      </w:r>
    </w:p>
    <w:p w14:paraId="6BEE78AB" w14:textId="1EF1E603" w:rsidR="004C3B0A" w:rsidRPr="003F019B" w:rsidRDefault="004C3B0A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3F019B">
        <w:rPr>
          <w:sz w:val="22"/>
          <w:szCs w:val="22"/>
        </w:rPr>
        <w:t xml:space="preserve">Ter nagedachtenis aan </w:t>
      </w:r>
      <w:r w:rsidR="003F019B" w:rsidRPr="003F019B">
        <w:rPr>
          <w:sz w:val="22"/>
          <w:szCs w:val="22"/>
        </w:rPr>
        <w:t xml:space="preserve">sportarts </w:t>
      </w:r>
      <w:r w:rsidRPr="003F019B">
        <w:rPr>
          <w:sz w:val="22"/>
          <w:szCs w:val="22"/>
        </w:rPr>
        <w:t xml:space="preserve">dr. Goof Schep heeft het bestuur van de Vereniging voor Sportgeneeskunde (VSG) in 2025 de ‘Goof Schep Innovatieprijs’ ingesteld. Deze prijs zal driejaarlijks worden toegekend aan een arts/onderzoeker die een innovatief onderzoek heeft uitgevoerd op het gebied van Exercise is Medicine. Aan deze prijs is een oorkonde en een </w:t>
      </w:r>
      <w:r w:rsidR="003F019B" w:rsidRPr="003F019B">
        <w:rPr>
          <w:sz w:val="22"/>
          <w:szCs w:val="22"/>
        </w:rPr>
        <w:t>geldbedrag</w:t>
      </w:r>
      <w:r w:rsidRPr="003F019B">
        <w:rPr>
          <w:sz w:val="22"/>
          <w:szCs w:val="22"/>
        </w:rPr>
        <w:t xml:space="preserve"> verbonden. De uitreiking vindt plaats tijdens het Sportmedisch Wetenschappelijke Jaarcongres van de VSG en zal in 2025 voor het eerst worden uitgereikt.</w:t>
      </w:r>
    </w:p>
    <w:p w14:paraId="69C521CE" w14:textId="3BE67ABF" w:rsidR="004C3B0A" w:rsidRPr="00774ED1" w:rsidRDefault="003F019B" w:rsidP="003F01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774ED1">
        <w:rPr>
          <w:sz w:val="22"/>
          <w:szCs w:val="22"/>
        </w:rPr>
        <w:t>D</w:t>
      </w:r>
      <w:r w:rsidR="004C3B0A" w:rsidRPr="00774ED1">
        <w:rPr>
          <w:sz w:val="22"/>
          <w:szCs w:val="22"/>
        </w:rPr>
        <w:t>r. Goof Schep was groot innovator</w:t>
      </w:r>
      <w:r w:rsidRPr="00774ED1">
        <w:rPr>
          <w:sz w:val="22"/>
          <w:szCs w:val="22"/>
        </w:rPr>
        <w:t>, wetenschapper</w:t>
      </w:r>
      <w:r w:rsidR="004C3B0A" w:rsidRPr="00774ED1">
        <w:rPr>
          <w:sz w:val="22"/>
          <w:szCs w:val="22"/>
        </w:rPr>
        <w:t xml:space="preserve"> en voorvechter voor het medisch specialistische vakgebied Sportgeneeskunde. Hij heeft substantiële bijdragen geleverd aan de ontwikkeling van het vak tot het huidige klinische specialisme</w:t>
      </w:r>
      <w:r w:rsidRPr="00774ED1">
        <w:rPr>
          <w:sz w:val="22"/>
          <w:szCs w:val="22"/>
        </w:rPr>
        <w:t xml:space="preserve">, zowel in ontwikkeling en innovatie van nieuwe zorg </w:t>
      </w:r>
      <w:r w:rsidR="00774ED1">
        <w:rPr>
          <w:sz w:val="22"/>
          <w:szCs w:val="22"/>
        </w:rPr>
        <w:t>(zoals de ontwikkeling van de FitMáx</w:t>
      </w:r>
      <w:r w:rsidR="00774ED1" w:rsidRPr="00810A1F">
        <w:rPr>
          <w:sz w:val="22"/>
          <w:szCs w:val="22"/>
        </w:rPr>
        <w:t>©</w:t>
      </w:r>
      <w:r w:rsidR="00774ED1">
        <w:rPr>
          <w:sz w:val="22"/>
          <w:szCs w:val="22"/>
        </w:rPr>
        <w:t xml:space="preserve"> vragenlijst) </w:t>
      </w:r>
      <w:r w:rsidRPr="00774ED1">
        <w:rPr>
          <w:sz w:val="22"/>
          <w:szCs w:val="22"/>
        </w:rPr>
        <w:t>als onderzoek en opleiding</w:t>
      </w:r>
      <w:r w:rsidR="00774ED1" w:rsidRPr="00774ED1">
        <w:rPr>
          <w:sz w:val="22"/>
          <w:szCs w:val="22"/>
        </w:rPr>
        <w:t xml:space="preserve">. </w:t>
      </w:r>
      <w:r w:rsidRPr="00774ED1">
        <w:rPr>
          <w:sz w:val="22"/>
          <w:szCs w:val="22"/>
        </w:rPr>
        <w:t xml:space="preserve">Vanuit zijn gecombineerde expertise van zowel sportmedische wetenschap als praktijk wist hij menigeen te overtuigen van het belang van inspanningsdiagnostiek en het verbeteren van de belastbaarheid bij prehabilitatie. </w:t>
      </w:r>
    </w:p>
    <w:p w14:paraId="79DCB11B" w14:textId="5E9CC81C" w:rsidR="003F019B" w:rsidRPr="0026349B" w:rsidRDefault="002A28D9" w:rsidP="003F01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26349B">
        <w:rPr>
          <w:sz w:val="22"/>
          <w:szCs w:val="22"/>
        </w:rPr>
        <w:t xml:space="preserve">De prijs is bestemd voor </w:t>
      </w:r>
      <w:r w:rsidR="001048AB" w:rsidRPr="0026349B">
        <w:rPr>
          <w:sz w:val="22"/>
          <w:szCs w:val="22"/>
        </w:rPr>
        <w:t>een</w:t>
      </w:r>
      <w:r w:rsidR="0089315A" w:rsidRPr="0026349B">
        <w:rPr>
          <w:sz w:val="22"/>
          <w:szCs w:val="22"/>
        </w:rPr>
        <w:t xml:space="preserve"> afgerond </w:t>
      </w:r>
      <w:r w:rsidR="00C36383" w:rsidRPr="0026349B">
        <w:rPr>
          <w:sz w:val="22"/>
          <w:szCs w:val="22"/>
        </w:rPr>
        <w:t>i</w:t>
      </w:r>
      <w:r w:rsidR="001048AB" w:rsidRPr="0026349B">
        <w:rPr>
          <w:sz w:val="22"/>
          <w:szCs w:val="22"/>
        </w:rPr>
        <w:t>nnovatief</w:t>
      </w:r>
      <w:r w:rsidRPr="0026349B">
        <w:rPr>
          <w:sz w:val="22"/>
          <w:szCs w:val="22"/>
        </w:rPr>
        <w:t xml:space="preserve"> </w:t>
      </w:r>
      <w:r w:rsidR="001048AB" w:rsidRPr="0026349B">
        <w:rPr>
          <w:sz w:val="22"/>
          <w:szCs w:val="22"/>
        </w:rPr>
        <w:t>onderzoek</w:t>
      </w:r>
      <w:r w:rsidR="00514B5C" w:rsidRPr="0026349B">
        <w:rPr>
          <w:sz w:val="22"/>
          <w:szCs w:val="22"/>
        </w:rPr>
        <w:t xml:space="preserve"> (bij voorkeur gepubliceerd)</w:t>
      </w:r>
      <w:r w:rsidR="00482FA3" w:rsidRPr="0026349B">
        <w:rPr>
          <w:sz w:val="22"/>
          <w:szCs w:val="22"/>
        </w:rPr>
        <w:t xml:space="preserve"> of bewezen </w:t>
      </w:r>
      <w:r w:rsidR="003B4E22" w:rsidRPr="0026349B">
        <w:rPr>
          <w:sz w:val="22"/>
          <w:szCs w:val="22"/>
        </w:rPr>
        <w:t xml:space="preserve">effectief </w:t>
      </w:r>
      <w:r w:rsidR="009D4218" w:rsidRPr="0026349B">
        <w:rPr>
          <w:sz w:val="22"/>
          <w:szCs w:val="22"/>
        </w:rPr>
        <w:t xml:space="preserve">geïmplementeerde innovatie </w:t>
      </w:r>
      <w:r w:rsidR="0089315A" w:rsidRPr="0026349B">
        <w:rPr>
          <w:sz w:val="22"/>
          <w:szCs w:val="22"/>
        </w:rPr>
        <w:t>binnen het Exercise is Medicine-veld</w:t>
      </w:r>
      <w:r w:rsidR="001048AB" w:rsidRPr="0026349B">
        <w:rPr>
          <w:sz w:val="22"/>
          <w:szCs w:val="22"/>
        </w:rPr>
        <w:t xml:space="preserve"> van een </w:t>
      </w:r>
      <w:r w:rsidRPr="0026349B">
        <w:rPr>
          <w:sz w:val="22"/>
          <w:szCs w:val="22"/>
        </w:rPr>
        <w:t xml:space="preserve">actief wetenschapper die excellent werk </w:t>
      </w:r>
      <w:r w:rsidR="00FE6072">
        <w:rPr>
          <w:sz w:val="22"/>
          <w:szCs w:val="22"/>
        </w:rPr>
        <w:t>(</w:t>
      </w:r>
      <w:r w:rsidRPr="0026349B">
        <w:rPr>
          <w:sz w:val="22"/>
          <w:szCs w:val="22"/>
        </w:rPr>
        <w:t>heeft</w:t>
      </w:r>
      <w:r w:rsidR="00FE6072">
        <w:rPr>
          <w:sz w:val="22"/>
          <w:szCs w:val="22"/>
        </w:rPr>
        <w:t>)</w:t>
      </w:r>
      <w:r w:rsidRPr="0026349B">
        <w:rPr>
          <w:sz w:val="22"/>
          <w:szCs w:val="22"/>
        </w:rPr>
        <w:t xml:space="preserve"> verricht op het gebied van Exercise is Medicine - met name </w:t>
      </w:r>
      <w:r w:rsidR="001048AB" w:rsidRPr="0026349B">
        <w:rPr>
          <w:sz w:val="22"/>
          <w:szCs w:val="22"/>
        </w:rPr>
        <w:t xml:space="preserve">inspanningsfysiologie - </w:t>
      </w:r>
      <w:r w:rsidRPr="0026349B">
        <w:rPr>
          <w:sz w:val="22"/>
          <w:szCs w:val="22"/>
        </w:rPr>
        <w:t xml:space="preserve">en </w:t>
      </w:r>
      <w:r w:rsidR="001048AB" w:rsidRPr="0026349B">
        <w:rPr>
          <w:sz w:val="22"/>
          <w:szCs w:val="22"/>
        </w:rPr>
        <w:t xml:space="preserve">daarmee </w:t>
      </w:r>
      <w:r w:rsidRPr="0026349B">
        <w:rPr>
          <w:sz w:val="22"/>
          <w:szCs w:val="22"/>
        </w:rPr>
        <w:t>impact heeft op d</w:t>
      </w:r>
      <w:r w:rsidR="003F019B" w:rsidRPr="0026349B">
        <w:rPr>
          <w:sz w:val="22"/>
          <w:szCs w:val="22"/>
        </w:rPr>
        <w:t>e S</w:t>
      </w:r>
      <w:r w:rsidRPr="0026349B">
        <w:rPr>
          <w:sz w:val="22"/>
          <w:szCs w:val="22"/>
        </w:rPr>
        <w:t xml:space="preserve">portgeneeskunde in Nederland. </w:t>
      </w:r>
    </w:p>
    <w:p w14:paraId="228340A9" w14:textId="77777777" w:rsidR="003F019B" w:rsidRPr="003F019B" w:rsidRDefault="003F019B" w:rsidP="003F01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3F019B">
        <w:rPr>
          <w:sz w:val="22"/>
          <w:szCs w:val="22"/>
        </w:rPr>
        <w:t xml:space="preserve">De VSG verwacht van de kandidaten dat zij werkzaam zijn in Nederland als arts en/of onderzoeker binnen het Exercise is Medicine-veld. </w:t>
      </w:r>
    </w:p>
    <w:p w14:paraId="6774653E" w14:textId="11014C66" w:rsidR="003F019B" w:rsidRPr="003F019B" w:rsidRDefault="003F019B" w:rsidP="003F01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3F019B">
        <w:rPr>
          <w:sz w:val="22"/>
          <w:szCs w:val="22"/>
        </w:rPr>
        <w:t xml:space="preserve">De prijs wordt beheerd en gefinancierd door de VSG en bestaat uit een oorkonde en €2000, vrij te besteden door de prijswinnaar. </w:t>
      </w:r>
    </w:p>
    <w:p w14:paraId="65197B4C" w14:textId="3B020B27" w:rsidR="002A28D9" w:rsidRDefault="008B7C98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Kandidaten voor de prijs worden </w:t>
      </w:r>
      <w:r w:rsidR="002A28D9" w:rsidRPr="003F019B">
        <w:rPr>
          <w:sz w:val="22"/>
          <w:szCs w:val="22"/>
        </w:rPr>
        <w:t xml:space="preserve">beoordeeld door een </w:t>
      </w:r>
      <w:r w:rsidR="001048AB" w:rsidRPr="003F019B">
        <w:rPr>
          <w:sz w:val="22"/>
          <w:szCs w:val="22"/>
        </w:rPr>
        <w:t xml:space="preserve">beoordelingscommissie bestaande uit een afgevaardigde </w:t>
      </w:r>
      <w:r w:rsidR="00D7470F">
        <w:rPr>
          <w:sz w:val="22"/>
          <w:szCs w:val="22"/>
        </w:rPr>
        <w:t>van</w:t>
      </w:r>
      <w:r w:rsidR="001048AB" w:rsidRPr="003F019B">
        <w:rPr>
          <w:sz w:val="22"/>
          <w:szCs w:val="22"/>
        </w:rPr>
        <w:t xml:space="preserve"> de Wetenschappelijke Raad van de VSG, een afgevaardigde </w:t>
      </w:r>
      <w:r w:rsidR="00D7470F">
        <w:rPr>
          <w:sz w:val="22"/>
          <w:szCs w:val="22"/>
        </w:rPr>
        <w:t>van</w:t>
      </w:r>
      <w:r w:rsidR="001048AB" w:rsidRPr="003F019B">
        <w:rPr>
          <w:sz w:val="22"/>
          <w:szCs w:val="22"/>
        </w:rPr>
        <w:t xml:space="preserve"> de Jury van de Prijs voor de Sportgeneeskunde</w:t>
      </w:r>
      <w:r w:rsidR="004C3B0A" w:rsidRPr="003F019B">
        <w:rPr>
          <w:sz w:val="22"/>
          <w:szCs w:val="22"/>
        </w:rPr>
        <w:t xml:space="preserve"> van de VSG</w:t>
      </w:r>
      <w:r w:rsidR="001048AB" w:rsidRPr="003F019B">
        <w:rPr>
          <w:sz w:val="22"/>
          <w:szCs w:val="22"/>
        </w:rPr>
        <w:t xml:space="preserve">, een afgevaardigde </w:t>
      </w:r>
      <w:r w:rsidR="00D7470F">
        <w:rPr>
          <w:sz w:val="22"/>
          <w:szCs w:val="22"/>
        </w:rPr>
        <w:t>van</w:t>
      </w:r>
      <w:r w:rsidR="001048AB" w:rsidRPr="003F019B">
        <w:rPr>
          <w:sz w:val="22"/>
          <w:szCs w:val="22"/>
        </w:rPr>
        <w:t xml:space="preserve"> het Expertpanel Exercise is Medicine van de VSG en een arts werkzaam in het Máxima MC op de afdeling waar Goof Schep werkzaam was. </w:t>
      </w:r>
      <w:r w:rsidR="003F019B" w:rsidRPr="003F019B">
        <w:rPr>
          <w:sz w:val="22"/>
          <w:szCs w:val="22"/>
        </w:rPr>
        <w:t xml:space="preserve">Deze beoordelingscommissie wordt samengesteld op voorspraak van het bestuur van de VSG. </w:t>
      </w:r>
      <w:r>
        <w:rPr>
          <w:sz w:val="22"/>
          <w:szCs w:val="22"/>
        </w:rPr>
        <w:t>De beoordelingscommissie beoordeel</w:t>
      </w:r>
      <w:r w:rsidR="006372CF">
        <w:rPr>
          <w:sz w:val="22"/>
          <w:szCs w:val="22"/>
        </w:rPr>
        <w:t>t</w:t>
      </w:r>
      <w:r>
        <w:rPr>
          <w:sz w:val="22"/>
          <w:szCs w:val="22"/>
        </w:rPr>
        <w:t xml:space="preserve"> de </w:t>
      </w:r>
      <w:r w:rsidR="00D7470F">
        <w:rPr>
          <w:sz w:val="22"/>
          <w:szCs w:val="22"/>
        </w:rPr>
        <w:t>inschrijvingen</w:t>
      </w:r>
      <w:r>
        <w:rPr>
          <w:sz w:val="22"/>
          <w:szCs w:val="22"/>
        </w:rPr>
        <w:t xml:space="preserve"> </w:t>
      </w:r>
      <w:r w:rsidR="00D7470F">
        <w:rPr>
          <w:sz w:val="22"/>
          <w:szCs w:val="22"/>
        </w:rPr>
        <w:t xml:space="preserve">en geeft advies aan het bestuur van de VSG. Het bestuur van de VSG neemt de uiteindelijke beslissing tot het toekennen van de prijs. </w:t>
      </w:r>
    </w:p>
    <w:p w14:paraId="5092DF5E" w14:textId="3C6D9C62" w:rsidR="00796701" w:rsidRDefault="00796701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 prijs zal worden uitgereikt door de – op dat moment actieve – leidinggevende sportarts </w:t>
      </w:r>
      <w:r w:rsidR="00005CE6">
        <w:rPr>
          <w:sz w:val="22"/>
          <w:szCs w:val="22"/>
        </w:rPr>
        <w:t xml:space="preserve">in het Máxima MC op de afdeling </w:t>
      </w:r>
      <w:r w:rsidR="003F12B9">
        <w:rPr>
          <w:sz w:val="22"/>
          <w:szCs w:val="22"/>
        </w:rPr>
        <w:t xml:space="preserve">Sportgeneeskunde. </w:t>
      </w:r>
    </w:p>
    <w:p w14:paraId="48A4DB4B" w14:textId="26D372BB" w:rsidR="008B7C98" w:rsidRDefault="008B7C98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Kandidaten voor de prijs kunnen zichzelf aanmelden of kunnen worden voorgedragen. </w:t>
      </w:r>
    </w:p>
    <w:p w14:paraId="6F8921F2" w14:textId="6525C840" w:rsidR="008B7C98" w:rsidRDefault="008B7C98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 indiener levert bij aanmelding een korte motivatie </w:t>
      </w:r>
      <w:r w:rsidR="00D7470F">
        <w:rPr>
          <w:sz w:val="22"/>
          <w:szCs w:val="22"/>
        </w:rPr>
        <w:t xml:space="preserve">(max. 300 woorden) </w:t>
      </w:r>
      <w:r>
        <w:rPr>
          <w:sz w:val="22"/>
          <w:szCs w:val="22"/>
        </w:rPr>
        <w:t xml:space="preserve">aan waarom </w:t>
      </w:r>
      <w:r w:rsidR="00D7470F">
        <w:rPr>
          <w:sz w:val="22"/>
          <w:szCs w:val="22"/>
        </w:rPr>
        <w:t xml:space="preserve">de kandidaat </w:t>
      </w:r>
      <w:r>
        <w:rPr>
          <w:sz w:val="22"/>
          <w:szCs w:val="22"/>
        </w:rPr>
        <w:t>in aanmerking komt voor de innovatieprijs</w:t>
      </w:r>
      <w:r w:rsidR="00D7470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73CBAC79" w14:textId="7FF49A34" w:rsidR="008B7C98" w:rsidRPr="003F019B" w:rsidRDefault="008B7C98" w:rsidP="002A28D9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 winnaar van de Goof Schep Innovatieprijs zal direct na de uitreiking op het Sportmedisch Wetenschappelijk Jaarcongres een korte presentatie geven over zijn/haar onderzoek (</w:t>
      </w:r>
      <w:r w:rsidR="00D7470F">
        <w:rPr>
          <w:sz w:val="22"/>
          <w:szCs w:val="22"/>
        </w:rPr>
        <w:t>max.</w:t>
      </w:r>
      <w:r>
        <w:rPr>
          <w:sz w:val="22"/>
          <w:szCs w:val="22"/>
        </w:rPr>
        <w:t xml:space="preserve"> 5 minuten). </w:t>
      </w:r>
    </w:p>
    <w:p w14:paraId="330EF114" w14:textId="205463F2" w:rsidR="00BF14E8" w:rsidRPr="003F019B" w:rsidRDefault="00BF14E8">
      <w:pPr>
        <w:rPr>
          <w:sz w:val="22"/>
          <w:szCs w:val="22"/>
        </w:rPr>
      </w:pPr>
    </w:p>
    <w:sectPr w:rsidR="00BF14E8" w:rsidRPr="003F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3822"/>
    <w:multiLevelType w:val="hybridMultilevel"/>
    <w:tmpl w:val="EA7AC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8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E8"/>
    <w:rsid w:val="00005CE6"/>
    <w:rsid w:val="00083DDD"/>
    <w:rsid w:val="001048AB"/>
    <w:rsid w:val="002548D1"/>
    <w:rsid w:val="0026349B"/>
    <w:rsid w:val="00290685"/>
    <w:rsid w:val="002A28D9"/>
    <w:rsid w:val="002A2AF0"/>
    <w:rsid w:val="003B4E22"/>
    <w:rsid w:val="003E4B94"/>
    <w:rsid w:val="003F019B"/>
    <w:rsid w:val="003F12B9"/>
    <w:rsid w:val="00482FA3"/>
    <w:rsid w:val="004C3B0A"/>
    <w:rsid w:val="00514B5C"/>
    <w:rsid w:val="00623A70"/>
    <w:rsid w:val="006372CF"/>
    <w:rsid w:val="00774ED1"/>
    <w:rsid w:val="00796701"/>
    <w:rsid w:val="007F1CFB"/>
    <w:rsid w:val="0080424E"/>
    <w:rsid w:val="00810A1F"/>
    <w:rsid w:val="0084094E"/>
    <w:rsid w:val="0089315A"/>
    <w:rsid w:val="008B7C98"/>
    <w:rsid w:val="00905693"/>
    <w:rsid w:val="00925345"/>
    <w:rsid w:val="00960C58"/>
    <w:rsid w:val="00981F0A"/>
    <w:rsid w:val="009D4218"/>
    <w:rsid w:val="00A2410A"/>
    <w:rsid w:val="00B21DD9"/>
    <w:rsid w:val="00B6581E"/>
    <w:rsid w:val="00B95025"/>
    <w:rsid w:val="00BF14E8"/>
    <w:rsid w:val="00C16B71"/>
    <w:rsid w:val="00C36383"/>
    <w:rsid w:val="00C97640"/>
    <w:rsid w:val="00D7470F"/>
    <w:rsid w:val="00DD67FB"/>
    <w:rsid w:val="00E36432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4C53"/>
  <w15:chartTrackingRefBased/>
  <w15:docId w15:val="{48F56050-816C-4F1A-94C6-D11A2B5A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0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0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1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1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SGkop1">
    <w:name w:val="VSG kop1"/>
    <w:basedOn w:val="Kop1"/>
    <w:link w:val="VSGkop1Char"/>
    <w:qFormat/>
    <w:rsid w:val="0084094E"/>
    <w:rPr>
      <w:color w:val="EC6608"/>
      <w:sz w:val="32"/>
    </w:rPr>
  </w:style>
  <w:style w:type="character" w:customStyle="1" w:styleId="VSGkop1Char">
    <w:name w:val="VSG kop1 Char"/>
    <w:basedOn w:val="Standaardalinea-lettertype"/>
    <w:link w:val="VSGkop1"/>
    <w:rsid w:val="0084094E"/>
    <w:rPr>
      <w:rFonts w:asciiTheme="majorHAnsi" w:eastAsiaTheme="majorEastAsia" w:hAnsiTheme="majorHAnsi" w:cstheme="majorBidi"/>
      <w:color w:val="EC6608"/>
      <w:sz w:val="32"/>
      <w:szCs w:val="40"/>
    </w:rPr>
  </w:style>
  <w:style w:type="character" w:customStyle="1" w:styleId="Kop1Char">
    <w:name w:val="Kop 1 Char"/>
    <w:basedOn w:val="Standaardalinea-lettertype"/>
    <w:link w:val="Kop1"/>
    <w:uiPriority w:val="9"/>
    <w:rsid w:val="00840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VSGkop2">
    <w:name w:val="VSG kop2"/>
    <w:basedOn w:val="Kop3"/>
    <w:link w:val="VSGkop2Char"/>
    <w:qFormat/>
    <w:rsid w:val="0084094E"/>
    <w:rPr>
      <w:rFonts w:ascii="Calibri Light" w:hAnsi="Calibri Light" w:cs="Calibri"/>
      <w:color w:val="EC6608"/>
    </w:rPr>
  </w:style>
  <w:style w:type="character" w:customStyle="1" w:styleId="VSGkop2Char">
    <w:name w:val="VSG kop2 Char"/>
    <w:basedOn w:val="Kop3Char"/>
    <w:link w:val="VSGkop2"/>
    <w:rsid w:val="0084094E"/>
    <w:rPr>
      <w:rFonts w:ascii="Calibri Light" w:eastAsiaTheme="majorEastAsia" w:hAnsi="Calibri Light" w:cs="Calibri"/>
      <w:color w:val="EC6608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094E"/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VSGtekst">
    <w:name w:val="VSG tekst"/>
    <w:basedOn w:val="Geenafstand"/>
    <w:link w:val="VSGtekstChar"/>
    <w:qFormat/>
    <w:rsid w:val="0084094E"/>
    <w:rPr>
      <w:rFonts w:ascii="Calibri" w:hAnsi="Calibri"/>
      <w:color w:val="003E68"/>
      <w:sz w:val="20"/>
    </w:rPr>
  </w:style>
  <w:style w:type="character" w:customStyle="1" w:styleId="VSGtekstChar">
    <w:name w:val="VSG tekst Char"/>
    <w:basedOn w:val="Standaardalinea-lettertype"/>
    <w:link w:val="VSGtekst"/>
    <w:rsid w:val="0084094E"/>
    <w:rPr>
      <w:rFonts w:ascii="Calibri" w:hAnsi="Calibri"/>
      <w:color w:val="003E68"/>
      <w:sz w:val="20"/>
    </w:rPr>
  </w:style>
  <w:style w:type="paragraph" w:styleId="Geenafstand">
    <w:name w:val="No Spacing"/>
    <w:uiPriority w:val="1"/>
    <w:qFormat/>
    <w:rsid w:val="0084094E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BF1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14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14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4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4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4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4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1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4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14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14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4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9" ma:contentTypeDescription="Een nieuw document maken." ma:contentTypeScope="" ma:versionID="9fe797ffd54a8678d313cbdfbb208f22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80b96e6a1d19f2a3c0b343d1b1230b69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CA6F-C3AB-4DAD-AF56-D23023A1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741-d0d8-457c-b4ae-689753f92a3c"/>
    <ds:schemaRef ds:uri="af604097-5f8d-493b-bf96-43efb649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0C62F-2989-4D41-9F05-89DC06EA8B6D}">
  <ds:schemaRefs>
    <ds:schemaRef ds:uri="http://schemas.microsoft.com/office/2006/metadata/properties"/>
    <ds:schemaRef ds:uri="http://schemas.microsoft.com/office/infopath/2007/PartnerControls"/>
    <ds:schemaRef ds:uri="9f563741-d0d8-457c-b4ae-689753f92a3c"/>
    <ds:schemaRef ds:uri="af604097-5f8d-493b-bf96-43efb64935fc"/>
  </ds:schemaRefs>
</ds:datastoreItem>
</file>

<file path=customXml/itemProps3.xml><?xml version="1.0" encoding="utf-8"?>
<ds:datastoreItem xmlns:ds="http://schemas.openxmlformats.org/officeDocument/2006/customXml" ds:itemID="{40DCACA7-6F4F-4F0E-BB5D-5C62C3E78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Karlien Doetjes</dc:creator>
  <cp:keywords/>
  <dc:description/>
  <cp:lastModifiedBy>Carin Röst</cp:lastModifiedBy>
  <cp:revision>2</cp:revision>
  <dcterms:created xsi:type="dcterms:W3CDTF">2025-09-01T08:50:00Z</dcterms:created>
  <dcterms:modified xsi:type="dcterms:W3CDTF">2025-09-01T08:50:00Z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  <property fmtid="{D5CDD505-2E9C-101B-9397-08002B2CF9AE}" pid="3" name="MediaServiceImageTags">
    <vt:lpwstr/>
  </property>
</Properties>
</file>